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21DC21" w14:textId="3DA0EFF6" w:rsidR="00112BF1" w:rsidRDefault="00112BF1">
      <w:pPr>
        <w:pStyle w:val="Hoofdtekst"/>
        <w:jc w:val="center"/>
        <w:rPr>
          <w:rFonts w:ascii="Palatino" w:hAnsi="Palatino"/>
          <w:b/>
          <w:bCs/>
        </w:rPr>
      </w:pPr>
    </w:p>
    <w:p w14:paraId="59EF245E" w14:textId="268C05A3" w:rsidR="00112BF1" w:rsidRDefault="00112BF1">
      <w:pPr>
        <w:pStyle w:val="Hoofdtekst"/>
        <w:jc w:val="center"/>
        <w:rPr>
          <w:rFonts w:ascii="Palatino" w:hAnsi="Palatino"/>
          <w:b/>
          <w:bCs/>
        </w:rPr>
      </w:pPr>
    </w:p>
    <w:p w14:paraId="73AA1D4D" w14:textId="64C11342" w:rsidR="00112BF1" w:rsidRDefault="00112BF1">
      <w:pPr>
        <w:pStyle w:val="Hoofdtekst"/>
        <w:jc w:val="center"/>
        <w:rPr>
          <w:rFonts w:ascii="Palatino" w:hAnsi="Palatino"/>
          <w:b/>
          <w:bCs/>
        </w:rPr>
      </w:pPr>
      <w:r>
        <w:rPr>
          <w:rFonts w:ascii="Palatino" w:eastAsia="Palatino" w:hAnsi="Palatino" w:cs="Palatino"/>
          <w:b/>
          <w:bCs/>
          <w:noProof/>
          <w:lang w:val="en-GB" w:eastAsia="en-GB"/>
        </w:rPr>
        <w:drawing>
          <wp:anchor distT="152400" distB="152400" distL="152400" distR="152400" simplePos="0" relativeHeight="251659264" behindDoc="0" locked="0" layoutInCell="1" allowOverlap="1" wp14:anchorId="07F8B2E0" wp14:editId="7F82D4E7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628775" cy="1085850"/>
            <wp:effectExtent l="0" t="0" r="9525" b="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11539" t="9317" r="11966" b="9494"/>
                    <a:stretch/>
                  </pic:blipFill>
                  <pic:spPr bwMode="auto">
                    <a:xfrm>
                      <a:off x="0" y="0"/>
                      <a:ext cx="1628775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" w:eastAsia="Palatino" w:hAnsi="Palatino" w:cs="Palatino"/>
          <w:noProof/>
          <w:lang w:val="en-GB" w:eastAsia="en-GB"/>
        </w:rPr>
        <w:drawing>
          <wp:anchor distT="152400" distB="152400" distL="152400" distR="152400" simplePos="0" relativeHeight="251660288" behindDoc="0" locked="0" layoutInCell="1" allowOverlap="1" wp14:anchorId="02E4C857" wp14:editId="07D1066B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760980" cy="1097915"/>
            <wp:effectExtent l="0" t="0" r="1270" b="6985"/>
            <wp:wrapSquare wrapText="bothSides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1097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C2756" w14:textId="77777777" w:rsidR="00112BF1" w:rsidRDefault="00112BF1">
      <w:pPr>
        <w:pStyle w:val="Hoofdtekst"/>
        <w:jc w:val="center"/>
        <w:rPr>
          <w:rFonts w:ascii="Palatino" w:hAnsi="Palatino"/>
          <w:b/>
          <w:bCs/>
        </w:rPr>
      </w:pPr>
    </w:p>
    <w:p w14:paraId="48886DEA" w14:textId="77777777" w:rsidR="00112BF1" w:rsidRDefault="00112BF1">
      <w:pPr>
        <w:pStyle w:val="Hoofdtekst"/>
        <w:jc w:val="center"/>
        <w:rPr>
          <w:rFonts w:ascii="Palatino" w:hAnsi="Palatino"/>
          <w:b/>
          <w:bCs/>
        </w:rPr>
      </w:pPr>
    </w:p>
    <w:p w14:paraId="17A2C51A" w14:textId="3767D6BC" w:rsidR="00112BF1" w:rsidRDefault="00112BF1">
      <w:pPr>
        <w:pStyle w:val="Hoofdtekst"/>
        <w:jc w:val="center"/>
        <w:rPr>
          <w:rFonts w:ascii="Palatino" w:hAnsi="Palatino"/>
          <w:b/>
          <w:bCs/>
        </w:rPr>
      </w:pPr>
    </w:p>
    <w:p w14:paraId="1C0DB405" w14:textId="77777777" w:rsidR="00112BF1" w:rsidRDefault="00112BF1">
      <w:pPr>
        <w:pStyle w:val="Hoofdtekst"/>
        <w:jc w:val="center"/>
        <w:rPr>
          <w:rFonts w:ascii="Palatino" w:hAnsi="Palatino"/>
          <w:b/>
          <w:bCs/>
        </w:rPr>
      </w:pPr>
    </w:p>
    <w:p w14:paraId="62875DD1" w14:textId="7A6C29C8" w:rsidR="00112BF1" w:rsidRDefault="00112BF1">
      <w:pPr>
        <w:pStyle w:val="Hoofdtekst"/>
        <w:jc w:val="center"/>
        <w:rPr>
          <w:rFonts w:ascii="Palatino" w:hAnsi="Palatino"/>
          <w:b/>
          <w:bCs/>
        </w:rPr>
      </w:pPr>
    </w:p>
    <w:p w14:paraId="3996DD36" w14:textId="77777777" w:rsidR="00112BF1" w:rsidRDefault="00112BF1">
      <w:pPr>
        <w:pStyle w:val="Hoofdtekst"/>
        <w:jc w:val="center"/>
        <w:rPr>
          <w:rFonts w:ascii="Palatino" w:hAnsi="Palatino"/>
          <w:b/>
          <w:bCs/>
        </w:rPr>
      </w:pPr>
    </w:p>
    <w:p w14:paraId="05455869" w14:textId="6ABD885E" w:rsidR="00112BF1" w:rsidRDefault="00112BF1">
      <w:pPr>
        <w:pStyle w:val="Hoofdtekst"/>
        <w:jc w:val="center"/>
        <w:rPr>
          <w:rFonts w:ascii="Palatino" w:hAnsi="Palatino"/>
          <w:b/>
          <w:bCs/>
        </w:rPr>
      </w:pPr>
    </w:p>
    <w:p w14:paraId="011EF197" w14:textId="77777777" w:rsidR="00112BF1" w:rsidRDefault="00112BF1" w:rsidP="00112BF1">
      <w:pPr>
        <w:pStyle w:val="Hoofdtekst"/>
        <w:rPr>
          <w:rFonts w:ascii="Palatino" w:hAnsi="Palatino"/>
          <w:b/>
          <w:bCs/>
        </w:rPr>
      </w:pPr>
    </w:p>
    <w:p w14:paraId="277789E8" w14:textId="77777777" w:rsidR="00A51863" w:rsidRDefault="00A51863" w:rsidP="00112BF1">
      <w:pPr>
        <w:pStyle w:val="Hoofdtekst"/>
        <w:rPr>
          <w:rFonts w:ascii="Palatino" w:hAnsi="Palatino"/>
          <w:b/>
          <w:bCs/>
        </w:rPr>
      </w:pPr>
    </w:p>
    <w:p w14:paraId="0069F298" w14:textId="77777777" w:rsidR="00A51863" w:rsidRDefault="00A51863" w:rsidP="00112BF1">
      <w:pPr>
        <w:pStyle w:val="Hoofdtekst"/>
        <w:rPr>
          <w:rFonts w:ascii="Palatino" w:hAnsi="Palatino"/>
          <w:b/>
          <w:bCs/>
        </w:rPr>
      </w:pPr>
    </w:p>
    <w:p w14:paraId="2D9DC141" w14:textId="37AD7B7E" w:rsidR="00C809B4" w:rsidRPr="00E83B20" w:rsidRDefault="00305ED1" w:rsidP="00112BF1">
      <w:pPr>
        <w:pStyle w:val="Hoofdtekst"/>
        <w:rPr>
          <w:rFonts w:ascii="Palatino" w:eastAsia="Palatino" w:hAnsi="Palatino" w:cs="Palatino"/>
          <w:b/>
          <w:bCs/>
          <w:sz w:val="24"/>
          <w:szCs w:val="24"/>
        </w:rPr>
      </w:pPr>
      <w:r w:rsidRPr="00E83B20">
        <w:rPr>
          <w:rFonts w:ascii="Palatino" w:hAnsi="Palatino"/>
          <w:b/>
          <w:bCs/>
          <w:sz w:val="24"/>
          <w:szCs w:val="24"/>
        </w:rPr>
        <w:t>Wereld Jongeren Dagen Lissabon 2023</w:t>
      </w:r>
      <w:r w:rsidR="00E91E94" w:rsidRPr="00E83B20">
        <w:rPr>
          <w:rFonts w:ascii="Palatino" w:hAnsi="Palatino"/>
          <w:b/>
          <w:bCs/>
          <w:sz w:val="24"/>
          <w:szCs w:val="24"/>
        </w:rPr>
        <w:t xml:space="preserve"> (1 t/m </w:t>
      </w:r>
      <w:r w:rsidR="00C0289E" w:rsidRPr="00E83B20">
        <w:rPr>
          <w:rFonts w:ascii="Palatino" w:hAnsi="Palatino"/>
          <w:b/>
          <w:bCs/>
          <w:sz w:val="24"/>
          <w:szCs w:val="24"/>
        </w:rPr>
        <w:t>6 augustus)</w:t>
      </w:r>
    </w:p>
    <w:p w14:paraId="600E152A" w14:textId="14080C65" w:rsidR="00112BF1" w:rsidRPr="00E83B20" w:rsidRDefault="00112BF1">
      <w:pPr>
        <w:pStyle w:val="Hoofdtekst"/>
        <w:jc w:val="both"/>
        <w:rPr>
          <w:rFonts w:ascii="Palatino" w:hAnsi="Palatino"/>
        </w:rPr>
      </w:pPr>
    </w:p>
    <w:p w14:paraId="34211C27" w14:textId="77777777" w:rsidR="00A51863" w:rsidRPr="00E83B20" w:rsidRDefault="00A51863">
      <w:pPr>
        <w:pStyle w:val="Hoofdtekst"/>
        <w:jc w:val="both"/>
        <w:rPr>
          <w:rFonts w:ascii="Palatino" w:hAnsi="Palatino"/>
        </w:rPr>
      </w:pPr>
    </w:p>
    <w:p w14:paraId="59001B4F" w14:textId="1E2CB4CF" w:rsidR="00C809B4" w:rsidRPr="00E83B20" w:rsidRDefault="00FB3025">
      <w:pPr>
        <w:pStyle w:val="Hoofdtekst"/>
        <w:jc w:val="both"/>
        <w:rPr>
          <w:rFonts w:ascii="Palatino" w:eastAsia="Palatino" w:hAnsi="Palatino" w:cs="Palatino"/>
          <w:b/>
          <w:bCs/>
        </w:rPr>
      </w:pPr>
      <w:r w:rsidRPr="00E83B20">
        <w:rPr>
          <w:rFonts w:ascii="Palatino" w:hAnsi="Palatino"/>
          <w:b/>
          <w:bCs/>
        </w:rPr>
        <w:t>H</w:t>
      </w:r>
      <w:r w:rsidR="00305ED1" w:rsidRPr="00E83B20">
        <w:rPr>
          <w:rFonts w:ascii="Palatino" w:hAnsi="Palatino"/>
          <w:b/>
          <w:bCs/>
        </w:rPr>
        <w:t>et jongerenwerk in ons bisdom Groningen-Leeuwarden bloeit</w:t>
      </w:r>
      <w:r w:rsidRPr="00E83B20">
        <w:rPr>
          <w:rFonts w:ascii="Palatino" w:hAnsi="Palatino"/>
          <w:b/>
          <w:bCs/>
        </w:rPr>
        <w:t>!</w:t>
      </w:r>
    </w:p>
    <w:p w14:paraId="74249B1C" w14:textId="187E35A6" w:rsidR="00C809B4" w:rsidRPr="00E83B20" w:rsidRDefault="00305ED1">
      <w:pPr>
        <w:pStyle w:val="Hoofdtekst"/>
        <w:jc w:val="both"/>
        <w:rPr>
          <w:rFonts w:ascii="Palatino" w:eastAsia="Palatino" w:hAnsi="Palatino" w:cs="Palatino"/>
        </w:rPr>
      </w:pPr>
      <w:r w:rsidRPr="00E83B20">
        <w:rPr>
          <w:rFonts w:ascii="Palatino" w:hAnsi="Palatino"/>
        </w:rPr>
        <w:t>Maandelijks weten tientallen jongeren elkaar te vinden in bijeenkomsten die voor hen worden georganiseerd. Tijdens catechese, liturgie, onderlinge ontmoeting en ontspanning verdiepen ze hun geloof en maken ze contact met</w:t>
      </w:r>
      <w:r w:rsidR="00FB3025" w:rsidRPr="00E83B20">
        <w:rPr>
          <w:rFonts w:ascii="Palatino" w:hAnsi="Palatino"/>
        </w:rPr>
        <w:t xml:space="preserve"> </w:t>
      </w:r>
      <w:r w:rsidR="006823FB" w:rsidRPr="00E83B20">
        <w:rPr>
          <w:rFonts w:ascii="Palatino" w:hAnsi="Palatino"/>
        </w:rPr>
        <w:t>k</w:t>
      </w:r>
      <w:r w:rsidRPr="00E83B20">
        <w:rPr>
          <w:rFonts w:ascii="Palatino" w:hAnsi="Palatino"/>
        </w:rPr>
        <w:t>atholieke leeftijdsgenoten.</w:t>
      </w:r>
    </w:p>
    <w:p w14:paraId="3B5F7337" w14:textId="04A5D4F0" w:rsidR="00C809B4" w:rsidRPr="00E83B20" w:rsidRDefault="00C809B4">
      <w:pPr>
        <w:pStyle w:val="Hoofdtekst"/>
        <w:jc w:val="both"/>
        <w:rPr>
          <w:rFonts w:ascii="Palatino" w:eastAsia="Palatino" w:hAnsi="Palatino" w:cs="Palatino"/>
        </w:rPr>
      </w:pPr>
    </w:p>
    <w:p w14:paraId="57D3CA23" w14:textId="3754378D" w:rsidR="00C809B4" w:rsidRPr="00E83B20" w:rsidRDefault="00305ED1">
      <w:pPr>
        <w:pStyle w:val="Hoofdtekst"/>
        <w:jc w:val="both"/>
        <w:rPr>
          <w:rFonts w:ascii="Palatino" w:eastAsia="Palatino" w:hAnsi="Palatino" w:cs="Palatino"/>
        </w:rPr>
      </w:pPr>
      <w:r w:rsidRPr="00E83B20">
        <w:rPr>
          <w:rFonts w:ascii="Palatino" w:hAnsi="Palatino"/>
        </w:rPr>
        <w:t>Met de jongeren willen we dan ook samen op reis naar Lissabon. Daar worden in de zomer van 2023 de Wereld Jongeren Dagen gehouden. Rond deze Wereld Jongeren</w:t>
      </w:r>
      <w:r w:rsidR="002D2AA7" w:rsidRPr="00E83B20">
        <w:rPr>
          <w:rFonts w:ascii="Palatino" w:hAnsi="Palatino"/>
        </w:rPr>
        <w:t xml:space="preserve"> Dagen</w:t>
      </w:r>
      <w:r w:rsidR="00316312" w:rsidRPr="00E83B20">
        <w:rPr>
          <w:rFonts w:ascii="Palatino" w:hAnsi="Palatino"/>
        </w:rPr>
        <w:t xml:space="preserve"> organiseren wij een 1</w:t>
      </w:r>
      <w:r w:rsidR="0065316F" w:rsidRPr="00E83B20">
        <w:rPr>
          <w:rFonts w:ascii="Palatino" w:hAnsi="Palatino"/>
        </w:rPr>
        <w:t xml:space="preserve">3-daagse </w:t>
      </w:r>
      <w:r w:rsidR="00316312" w:rsidRPr="00E83B20">
        <w:rPr>
          <w:rFonts w:ascii="Palatino" w:hAnsi="Palatino"/>
        </w:rPr>
        <w:t>reis</w:t>
      </w:r>
      <w:r w:rsidRPr="00E83B20">
        <w:rPr>
          <w:rFonts w:ascii="Palatino" w:hAnsi="Palatino"/>
        </w:rPr>
        <w:t xml:space="preserve"> </w:t>
      </w:r>
      <w:r w:rsidR="002D2AA7" w:rsidRPr="00E83B20">
        <w:rPr>
          <w:rFonts w:ascii="Palatino" w:hAnsi="Palatino"/>
        </w:rPr>
        <w:t xml:space="preserve">om </w:t>
      </w:r>
      <w:r w:rsidRPr="00E83B20">
        <w:rPr>
          <w:rFonts w:ascii="Palatino" w:hAnsi="Palatino"/>
        </w:rPr>
        <w:t xml:space="preserve">met de jongeren </w:t>
      </w:r>
      <w:r w:rsidR="002D2AA7" w:rsidRPr="00E83B20">
        <w:rPr>
          <w:rFonts w:ascii="Palatino" w:hAnsi="Palatino"/>
        </w:rPr>
        <w:t xml:space="preserve">onder andere </w:t>
      </w:r>
      <w:r w:rsidRPr="00E83B20">
        <w:rPr>
          <w:rFonts w:ascii="Palatino" w:hAnsi="Palatino"/>
        </w:rPr>
        <w:t>een stukje van de Camino</w:t>
      </w:r>
      <w:r w:rsidR="002D2AA7" w:rsidRPr="00E83B20">
        <w:rPr>
          <w:rFonts w:ascii="Palatino" w:hAnsi="Palatino"/>
        </w:rPr>
        <w:t xml:space="preserve"> te</w:t>
      </w:r>
      <w:r w:rsidRPr="00E83B20">
        <w:rPr>
          <w:rFonts w:ascii="Palatino" w:hAnsi="Palatino"/>
        </w:rPr>
        <w:t xml:space="preserve"> lopen naar Santiago, maar ook Fatima </w:t>
      </w:r>
      <w:r w:rsidR="00396909" w:rsidRPr="00E83B20">
        <w:rPr>
          <w:rFonts w:ascii="Palatino" w:hAnsi="Palatino"/>
        </w:rPr>
        <w:t xml:space="preserve">te </w:t>
      </w:r>
      <w:r w:rsidRPr="00E83B20">
        <w:rPr>
          <w:rFonts w:ascii="Palatino" w:hAnsi="Palatino"/>
        </w:rPr>
        <w:t xml:space="preserve">bezoeken. Op die manier willen we jongeren versterken in hun geloof. Want het is bepaald niet vanzelfsprekend meer voor jongeren om </w:t>
      </w:r>
      <w:r w:rsidR="006823FB" w:rsidRPr="00E83B20">
        <w:rPr>
          <w:rFonts w:ascii="Palatino" w:hAnsi="Palatino"/>
        </w:rPr>
        <w:t>k</w:t>
      </w:r>
      <w:r w:rsidRPr="00E83B20">
        <w:rPr>
          <w:rFonts w:ascii="Palatino" w:hAnsi="Palatino"/>
        </w:rPr>
        <w:t>atholiek te zijn. Zij hebben ons gebed en onze steun nodig.</w:t>
      </w:r>
    </w:p>
    <w:p w14:paraId="72FE93A7" w14:textId="5765172F" w:rsidR="00C809B4" w:rsidRPr="00E83B20" w:rsidRDefault="00C809B4">
      <w:pPr>
        <w:pStyle w:val="Hoofdtekst"/>
        <w:jc w:val="both"/>
        <w:rPr>
          <w:rFonts w:ascii="Palatino" w:eastAsia="Palatino" w:hAnsi="Palatino" w:cs="Palatino"/>
        </w:rPr>
      </w:pPr>
    </w:p>
    <w:p w14:paraId="2B735FEF" w14:textId="528E9485" w:rsidR="00C809B4" w:rsidRPr="00E83B20" w:rsidRDefault="00305ED1">
      <w:pPr>
        <w:pStyle w:val="Hoofdtekst"/>
        <w:jc w:val="both"/>
        <w:rPr>
          <w:rFonts w:ascii="Palatino" w:eastAsia="Palatino" w:hAnsi="Palatino" w:cs="Palatino"/>
          <w:b/>
          <w:bCs/>
        </w:rPr>
      </w:pPr>
      <w:r w:rsidRPr="00E83B20">
        <w:rPr>
          <w:rFonts w:ascii="Palatino" w:hAnsi="Palatino"/>
          <w:b/>
          <w:bCs/>
        </w:rPr>
        <w:t>U kunt hieraan bijdragen!</w:t>
      </w:r>
    </w:p>
    <w:p w14:paraId="04342DD1" w14:textId="02267E94" w:rsidR="00C809B4" w:rsidRPr="00B67A62" w:rsidRDefault="00305ED1">
      <w:pPr>
        <w:pStyle w:val="Hoofdtekst"/>
        <w:jc w:val="both"/>
        <w:rPr>
          <w:rFonts w:ascii="Palatino" w:eastAsia="Palatino" w:hAnsi="Palatino" w:cs="Palatino"/>
        </w:rPr>
      </w:pPr>
      <w:r w:rsidRPr="00E83B20">
        <w:rPr>
          <w:rFonts w:ascii="Palatino" w:hAnsi="Palatino"/>
        </w:rPr>
        <w:t>Wij willen u vragen om een financiële bijdrage voor deze reis. Op die manier kunnen we de</w:t>
      </w:r>
      <w:r w:rsidRPr="00B67A62">
        <w:rPr>
          <w:rFonts w:ascii="Palatino" w:hAnsi="Palatino"/>
        </w:rPr>
        <w:t xml:space="preserve"> reiskosten voor de jongeren zo laag mogelijk houden en krijgen zo veel mogelijk jongeren de </w:t>
      </w:r>
      <w:r w:rsidR="00AF06EF" w:rsidRPr="00B67A62">
        <w:rPr>
          <w:rFonts w:ascii="Palatino" w:hAnsi="Palatino"/>
        </w:rPr>
        <w:t>kans om mee te gaan</w:t>
      </w:r>
      <w:r w:rsidRPr="00B67A62">
        <w:rPr>
          <w:rFonts w:ascii="Palatino" w:hAnsi="Palatino"/>
        </w:rPr>
        <w:t xml:space="preserve">. We garanderen dat elke geschonken </w:t>
      </w:r>
      <w:r w:rsidRPr="003A49E7">
        <w:rPr>
          <w:rFonts w:ascii="Palatino" w:hAnsi="Palatino"/>
        </w:rPr>
        <w:t xml:space="preserve">Euro </w:t>
      </w:r>
      <w:r w:rsidRPr="00B67A62">
        <w:rPr>
          <w:rFonts w:ascii="Palatino" w:hAnsi="Palatino"/>
        </w:rPr>
        <w:t xml:space="preserve">wordt besteed aan het verlagen van de reissom voor </w:t>
      </w:r>
      <w:r w:rsidR="00FB3025" w:rsidRPr="00B67A62">
        <w:rPr>
          <w:rFonts w:ascii="Palatino" w:hAnsi="Palatino"/>
        </w:rPr>
        <w:t xml:space="preserve">de </w:t>
      </w:r>
      <w:r w:rsidRPr="00B67A62">
        <w:rPr>
          <w:rFonts w:ascii="Palatino" w:hAnsi="Palatino"/>
        </w:rPr>
        <w:t>jongeren.</w:t>
      </w:r>
    </w:p>
    <w:p w14:paraId="60CE642B" w14:textId="33488A69" w:rsidR="00C809B4" w:rsidRPr="00B67A62" w:rsidRDefault="00C809B4">
      <w:pPr>
        <w:pStyle w:val="Hoofdtekst"/>
        <w:jc w:val="both"/>
        <w:rPr>
          <w:rFonts w:ascii="Palatino" w:eastAsia="Palatino" w:hAnsi="Palatino" w:cs="Palatino"/>
        </w:rPr>
      </w:pPr>
    </w:p>
    <w:p w14:paraId="4DDE8E90" w14:textId="5EF9EE77" w:rsidR="00A706B8" w:rsidRPr="00B67A62" w:rsidRDefault="00A706B8">
      <w:pPr>
        <w:pStyle w:val="Hoofdtekst"/>
        <w:jc w:val="both"/>
        <w:rPr>
          <w:rFonts w:ascii="Palatino" w:hAnsi="Palatino"/>
        </w:rPr>
      </w:pPr>
      <w:r w:rsidRPr="00B67A62">
        <w:rPr>
          <w:rFonts w:ascii="Palatino" w:hAnsi="Palatino"/>
        </w:rPr>
        <w:t xml:space="preserve">U kunt uw gift overmaken </w:t>
      </w:r>
      <w:r w:rsidR="00FB3025" w:rsidRPr="00B67A62">
        <w:rPr>
          <w:rFonts w:ascii="Palatino" w:hAnsi="Palatino"/>
        </w:rPr>
        <w:t>naar:</w:t>
      </w:r>
    </w:p>
    <w:p w14:paraId="41DAE133" w14:textId="0DABBC36" w:rsidR="00A706B8" w:rsidRPr="00B67A62" w:rsidRDefault="00A706B8">
      <w:pPr>
        <w:pStyle w:val="Hoofdtekst"/>
        <w:jc w:val="both"/>
        <w:rPr>
          <w:rFonts w:ascii="Palatino" w:hAnsi="Palatino"/>
        </w:rPr>
      </w:pPr>
      <w:r w:rsidRPr="00B67A62">
        <w:rPr>
          <w:rFonts w:ascii="Palatino" w:hAnsi="Palatino"/>
        </w:rPr>
        <w:t>Bankrekening (ING)</w:t>
      </w:r>
      <w:r w:rsidR="00FB3025" w:rsidRPr="00B67A62">
        <w:rPr>
          <w:rFonts w:ascii="Palatino" w:hAnsi="Palatino"/>
        </w:rPr>
        <w:t>:</w:t>
      </w:r>
      <w:r w:rsidRPr="00B67A62">
        <w:rPr>
          <w:rFonts w:ascii="Palatino" w:hAnsi="Palatino"/>
        </w:rPr>
        <w:t xml:space="preserve"> </w:t>
      </w:r>
      <w:r w:rsidRPr="00B67A62">
        <w:rPr>
          <w:rFonts w:ascii="Palatino" w:hAnsi="Palatino"/>
          <w:b/>
          <w:bCs/>
        </w:rPr>
        <w:t>NL42 INGB 0670 2655 78</w:t>
      </w:r>
      <w:r w:rsidRPr="00B67A62">
        <w:rPr>
          <w:rFonts w:ascii="Palatino" w:hAnsi="Palatino"/>
        </w:rPr>
        <w:t xml:space="preserve"> </w:t>
      </w:r>
    </w:p>
    <w:p w14:paraId="68E5BD21" w14:textId="0DB731AA" w:rsidR="00C809B4" w:rsidRPr="00B67A62" w:rsidRDefault="00305ED1">
      <w:pPr>
        <w:pStyle w:val="Hoofdtekst"/>
        <w:jc w:val="both"/>
        <w:rPr>
          <w:rFonts w:ascii="Palatino" w:eastAsia="Palatino" w:hAnsi="Palatino" w:cs="Palatino"/>
          <w:b/>
          <w:bCs/>
        </w:rPr>
      </w:pPr>
      <w:r w:rsidRPr="00B67A62">
        <w:rPr>
          <w:rFonts w:ascii="Palatino" w:hAnsi="Palatino"/>
        </w:rPr>
        <w:t>onder vermelding van</w:t>
      </w:r>
      <w:r w:rsidR="00FB3025" w:rsidRPr="00B67A62">
        <w:rPr>
          <w:rFonts w:ascii="Palatino" w:hAnsi="Palatino"/>
        </w:rPr>
        <w:t>:</w:t>
      </w:r>
      <w:r w:rsidRPr="00B67A62">
        <w:rPr>
          <w:rFonts w:ascii="Palatino" w:hAnsi="Palatino"/>
        </w:rPr>
        <w:t xml:space="preserve"> </w:t>
      </w:r>
      <w:r w:rsidR="00A706B8" w:rsidRPr="00B67A62">
        <w:rPr>
          <w:rFonts w:ascii="Palatino" w:hAnsi="Palatino"/>
          <w:b/>
          <w:bCs/>
        </w:rPr>
        <w:t>bijdrage WJD 2023</w:t>
      </w:r>
    </w:p>
    <w:p w14:paraId="50959053" w14:textId="6379B4B6" w:rsidR="00C809B4" w:rsidRPr="00B67A62" w:rsidRDefault="00C809B4">
      <w:pPr>
        <w:pStyle w:val="Hoofdtekst"/>
        <w:jc w:val="both"/>
        <w:rPr>
          <w:rFonts w:ascii="Palatino" w:eastAsia="Palatino" w:hAnsi="Palatino" w:cs="Palatino"/>
        </w:rPr>
      </w:pPr>
    </w:p>
    <w:p w14:paraId="14CEAB3A" w14:textId="69DC3300" w:rsidR="00C809B4" w:rsidRPr="00B67A62" w:rsidRDefault="00305ED1">
      <w:pPr>
        <w:pStyle w:val="Hoofdtekst"/>
        <w:jc w:val="both"/>
        <w:rPr>
          <w:rFonts w:ascii="Palatino" w:eastAsia="Palatino" w:hAnsi="Palatino" w:cs="Palatino"/>
        </w:rPr>
      </w:pPr>
      <w:r w:rsidRPr="00B67A62">
        <w:rPr>
          <w:rFonts w:ascii="Palatino" w:hAnsi="Palatino"/>
        </w:rPr>
        <w:t>Alvast hartelijk dank</w:t>
      </w:r>
      <w:r w:rsidR="00FB3025" w:rsidRPr="00B67A62">
        <w:rPr>
          <w:rFonts w:ascii="Palatino" w:hAnsi="Palatino"/>
        </w:rPr>
        <w:t>!</w:t>
      </w:r>
    </w:p>
    <w:p w14:paraId="578B9933" w14:textId="15245EE2" w:rsidR="00C809B4" w:rsidRPr="00B67A62" w:rsidRDefault="00C809B4">
      <w:pPr>
        <w:pStyle w:val="Hoofdtekst"/>
        <w:jc w:val="both"/>
        <w:rPr>
          <w:rFonts w:ascii="Palatino" w:eastAsia="Palatino" w:hAnsi="Palatino" w:cs="Palatino"/>
        </w:rPr>
      </w:pPr>
    </w:p>
    <w:p w14:paraId="569C84FF" w14:textId="77777777" w:rsidR="00EA2D1D" w:rsidRPr="00B67A62" w:rsidRDefault="00EA2D1D" w:rsidP="00EA2D1D">
      <w:pPr>
        <w:pStyle w:val="Hoofdtekst"/>
        <w:jc w:val="both"/>
        <w:rPr>
          <w:rFonts w:ascii="Palatino" w:hAnsi="Palatino"/>
        </w:rPr>
      </w:pPr>
    </w:p>
    <w:p w14:paraId="21811E29" w14:textId="6024047F" w:rsidR="00C809B4" w:rsidRPr="00B67A62" w:rsidRDefault="00305ED1" w:rsidP="00EA2D1D">
      <w:pPr>
        <w:pStyle w:val="Hoofdtekst"/>
        <w:jc w:val="both"/>
        <w:rPr>
          <w:rFonts w:ascii="Palatino" w:eastAsia="Palatino" w:hAnsi="Palatino" w:cs="Palatino"/>
          <w:u w:val="single"/>
        </w:rPr>
      </w:pPr>
      <w:r w:rsidRPr="00B67A62">
        <w:rPr>
          <w:rFonts w:ascii="Palatino" w:hAnsi="Palatino"/>
          <w:u w:val="single"/>
        </w:rPr>
        <w:t>Kernteam Wereld Jongeren Dagen 2023</w:t>
      </w:r>
      <w:r w:rsidR="00EA2D1D" w:rsidRPr="00B67A62">
        <w:rPr>
          <w:rFonts w:ascii="Palatino" w:hAnsi="Palatino"/>
          <w:u w:val="single"/>
        </w:rPr>
        <w:t>:</w:t>
      </w:r>
    </w:p>
    <w:p w14:paraId="4036B7EF" w14:textId="4304FA7E" w:rsidR="00C809B4" w:rsidRPr="00B67A62" w:rsidRDefault="00305ED1" w:rsidP="00EA2D1D">
      <w:pPr>
        <w:pStyle w:val="Hoofdtekst"/>
        <w:numPr>
          <w:ilvl w:val="0"/>
          <w:numId w:val="1"/>
        </w:numPr>
        <w:jc w:val="both"/>
        <w:rPr>
          <w:rFonts w:ascii="Palatino" w:eastAsia="Palatino" w:hAnsi="Palatino" w:cs="Palatino"/>
        </w:rPr>
      </w:pPr>
      <w:r w:rsidRPr="00B67A62">
        <w:rPr>
          <w:rFonts w:ascii="Palatino" w:hAnsi="Palatino"/>
        </w:rPr>
        <w:t>Remco Hoogma - priester</w:t>
      </w:r>
    </w:p>
    <w:p w14:paraId="0E3B29B6" w14:textId="77777777" w:rsidR="00C809B4" w:rsidRPr="00B67A62" w:rsidRDefault="00305ED1" w:rsidP="00EA2D1D">
      <w:pPr>
        <w:pStyle w:val="Hoofdtekst"/>
        <w:numPr>
          <w:ilvl w:val="0"/>
          <w:numId w:val="1"/>
        </w:numPr>
        <w:jc w:val="both"/>
        <w:rPr>
          <w:rFonts w:ascii="Palatino" w:eastAsia="Palatino" w:hAnsi="Palatino" w:cs="Palatino"/>
        </w:rPr>
      </w:pPr>
      <w:r w:rsidRPr="00B67A62">
        <w:rPr>
          <w:rFonts w:ascii="Palatino" w:hAnsi="Palatino"/>
        </w:rPr>
        <w:t>Sander Hof - diaken</w:t>
      </w:r>
    </w:p>
    <w:p w14:paraId="0EBBF573" w14:textId="77777777" w:rsidR="00C809B4" w:rsidRPr="00B67A62" w:rsidRDefault="00305ED1" w:rsidP="00EA2D1D">
      <w:pPr>
        <w:pStyle w:val="Hoofdtekst"/>
        <w:numPr>
          <w:ilvl w:val="0"/>
          <w:numId w:val="1"/>
        </w:numPr>
        <w:jc w:val="both"/>
        <w:rPr>
          <w:rFonts w:ascii="Palatino" w:eastAsia="Palatino" w:hAnsi="Palatino" w:cs="Palatino"/>
        </w:rPr>
      </w:pPr>
      <w:r w:rsidRPr="00B67A62">
        <w:rPr>
          <w:rFonts w:ascii="Palatino" w:hAnsi="Palatino"/>
        </w:rPr>
        <w:t>Johan Krijnsen</w:t>
      </w:r>
    </w:p>
    <w:p w14:paraId="5BC3F772" w14:textId="674B4367" w:rsidR="00C809B4" w:rsidRPr="00B67A62" w:rsidRDefault="00305ED1" w:rsidP="00EA2D1D">
      <w:pPr>
        <w:pStyle w:val="Hoofdtekst"/>
        <w:numPr>
          <w:ilvl w:val="0"/>
          <w:numId w:val="1"/>
        </w:numPr>
        <w:jc w:val="both"/>
      </w:pPr>
      <w:r w:rsidRPr="00B67A62">
        <w:rPr>
          <w:rFonts w:ascii="Palatino" w:hAnsi="Palatino"/>
        </w:rPr>
        <w:t xml:space="preserve">Marieke de Winter </w:t>
      </w:r>
    </w:p>
    <w:sectPr w:rsidR="00C809B4" w:rsidRPr="00B67A62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CD2F" w14:textId="77777777" w:rsidR="00A8671D" w:rsidRDefault="00A8671D">
      <w:r>
        <w:separator/>
      </w:r>
    </w:p>
  </w:endnote>
  <w:endnote w:type="continuationSeparator" w:id="0">
    <w:p w14:paraId="6A44DE60" w14:textId="77777777" w:rsidR="00A8671D" w:rsidRDefault="00A8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9A69" w14:textId="77777777" w:rsidR="00A8671D" w:rsidRDefault="00A8671D">
      <w:r>
        <w:separator/>
      </w:r>
    </w:p>
  </w:footnote>
  <w:footnote w:type="continuationSeparator" w:id="0">
    <w:p w14:paraId="3A7F42E1" w14:textId="77777777" w:rsidR="00A8671D" w:rsidRDefault="00A86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6AA3"/>
    <w:multiLevelType w:val="hybridMultilevel"/>
    <w:tmpl w:val="3564B8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46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B4"/>
    <w:rsid w:val="000C2316"/>
    <w:rsid w:val="00112BF1"/>
    <w:rsid w:val="002D2AA7"/>
    <w:rsid w:val="002F13E1"/>
    <w:rsid w:val="00305ED1"/>
    <w:rsid w:val="00316312"/>
    <w:rsid w:val="00396909"/>
    <w:rsid w:val="003A49E7"/>
    <w:rsid w:val="003F3ED6"/>
    <w:rsid w:val="004A6E02"/>
    <w:rsid w:val="004C56BE"/>
    <w:rsid w:val="0052697B"/>
    <w:rsid w:val="00544884"/>
    <w:rsid w:val="00573674"/>
    <w:rsid w:val="005A6691"/>
    <w:rsid w:val="005D1789"/>
    <w:rsid w:val="0065316F"/>
    <w:rsid w:val="006823FB"/>
    <w:rsid w:val="00926190"/>
    <w:rsid w:val="00A0514E"/>
    <w:rsid w:val="00A51863"/>
    <w:rsid w:val="00A706B8"/>
    <w:rsid w:val="00A8671D"/>
    <w:rsid w:val="00AF06EF"/>
    <w:rsid w:val="00AF1627"/>
    <w:rsid w:val="00B34C5D"/>
    <w:rsid w:val="00B67A62"/>
    <w:rsid w:val="00B7517A"/>
    <w:rsid w:val="00C0289E"/>
    <w:rsid w:val="00C15F4F"/>
    <w:rsid w:val="00C809B4"/>
    <w:rsid w:val="00DA0B1B"/>
    <w:rsid w:val="00DB5CAF"/>
    <w:rsid w:val="00E83B20"/>
    <w:rsid w:val="00E91E94"/>
    <w:rsid w:val="00EA2D1D"/>
    <w:rsid w:val="00F57564"/>
    <w:rsid w:val="00FB3025"/>
    <w:rsid w:val="00F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B9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</w:rPr>
  </w:style>
  <w:style w:type="paragraph" w:styleId="Revisie">
    <w:name w:val="Revision"/>
    <w:hidden/>
    <w:uiPriority w:val="99"/>
    <w:semiHidden/>
    <w:rsid w:val="00682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5CAF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CAF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ti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3ca23b-19f3-4827-9fe5-dade99b9cc73">Q2R77EFYYE5K-157337453-206801</_dlc_DocId>
    <lcf76f155ced4ddcb4097134ff3c332f xmlns="8ca9445a-561c-4a8f-b63b-fa19ab914e88">
      <Terms xmlns="http://schemas.microsoft.com/office/infopath/2007/PartnerControls"/>
    </lcf76f155ced4ddcb4097134ff3c332f>
    <TaxCatchAll xmlns="cc3ca23b-19f3-4827-9fe5-dade99b9cc73" xsi:nil="true"/>
    <_dlc_DocIdUrl xmlns="cc3ca23b-19f3-4827-9fe5-dade99b9cc73">
      <Url>https://bisdomgl.sharepoint.com/sites/BisdomGroningen-LeeuwardenDocumentencentrum/_layouts/15/DocIdRedir.aspx?ID=Q2R77EFYYE5K-157337453-206801</Url>
      <Description>Q2R77EFYYE5K-157337453-206801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6DD7E48A92F43B83C7705E4B21FAD" ma:contentTypeVersion="16" ma:contentTypeDescription="Een nieuw document maken." ma:contentTypeScope="" ma:versionID="bc2bcb58f43b9e2ab4b1844b932d27ad">
  <xsd:schema xmlns:xsd="http://www.w3.org/2001/XMLSchema" xmlns:xs="http://www.w3.org/2001/XMLSchema" xmlns:p="http://schemas.microsoft.com/office/2006/metadata/properties" xmlns:ns2="cc3ca23b-19f3-4827-9fe5-dade99b9cc73" xmlns:ns3="8ca9445a-561c-4a8f-b63b-fa19ab914e88" targetNamespace="http://schemas.microsoft.com/office/2006/metadata/properties" ma:root="true" ma:fieldsID="5b2750cf8837474c6317c7d7ee5ef282" ns2:_="" ns3:_="">
    <xsd:import namespace="cc3ca23b-19f3-4827-9fe5-dade99b9cc73"/>
    <xsd:import namespace="8ca9445a-561c-4a8f-b63b-fa19ab914e8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a23b-19f3-4827-9fe5-dade99b9cc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b59ce0e-3b6a-4167-8081-82803513dbf2}" ma:internalName="TaxCatchAll" ma:showField="CatchAllData" ma:web="cc3ca23b-19f3-4827-9fe5-dade99b9cc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9445a-561c-4a8f-b63b-fa19ab91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a86faa69-cea7-4e90-b398-84a2388f2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65FB0-E82A-453F-987B-8F81E3CEC059}">
  <ds:schemaRefs>
    <ds:schemaRef ds:uri="http://schemas.microsoft.com/office/2006/metadata/properties"/>
    <ds:schemaRef ds:uri="http://schemas.microsoft.com/office/infopath/2007/PartnerControls"/>
    <ds:schemaRef ds:uri="cc3ca23b-19f3-4827-9fe5-dade99b9cc73"/>
    <ds:schemaRef ds:uri="8ca9445a-561c-4a8f-b63b-fa19ab914e88"/>
  </ds:schemaRefs>
</ds:datastoreItem>
</file>

<file path=customXml/itemProps2.xml><?xml version="1.0" encoding="utf-8"?>
<ds:datastoreItem xmlns:ds="http://schemas.openxmlformats.org/officeDocument/2006/customXml" ds:itemID="{4E028DFE-B1B8-4B77-91C2-CBE3F2D830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8B9E88-338C-48FB-98DE-3AB742732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ca23b-19f3-4827-9fe5-dade99b9cc73"/>
    <ds:schemaRef ds:uri="8ca9445a-561c-4a8f-b63b-fa19ab914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5CC1CE-544A-4E61-9229-81D31FBFB5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6F0721-C17B-43DD-A466-E93356BB99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Dr. C.F.M van den Hout</dc:creator>
  <cp:lastModifiedBy>vincent arends</cp:lastModifiedBy>
  <cp:revision>2</cp:revision>
  <dcterms:created xsi:type="dcterms:W3CDTF">2022-06-03T18:23:00Z</dcterms:created>
  <dcterms:modified xsi:type="dcterms:W3CDTF">2022-06-03T18:23:00Z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0x010100D0B6DD7E48A92F43B83C7705E4B21FAD</vt:lpwstr>
  </property>
  <property fmtid="{D5CDD505-2E9C-101B-9397-08002B2CF9AE}" pid="3" name="_dlc_DocIdItemGuid">
    <vt:lpwstr>fbd185a2-fb36-42cc-ba56-e53e2e37306d</vt:lpwstr>
  </property>
  <property fmtid="{D5CDD505-2E9C-101B-9397-08002B2CF9AE}" pid="4" name="MediaServiceImageTags">
    <vt:lpwstr/>
  </property>
</Properties>
</file>